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1C0" w:rsidRDefault="008901C0" w:rsidP="00280A3F">
      <w:pPr>
        <w:tabs>
          <w:tab w:val="left" w:pos="5022"/>
        </w:tabs>
        <w:bidi/>
        <w:spacing w:after="0" w:line="240" w:lineRule="auto"/>
        <w:jc w:val="center"/>
        <w:rPr>
          <w:rFonts w:cs="mohammad bold art 1"/>
          <w:b/>
          <w:bCs/>
          <w:sz w:val="36"/>
          <w:szCs w:val="32"/>
          <w:lang w:val="en-US" w:bidi="ar-MA"/>
        </w:rPr>
      </w:pPr>
    </w:p>
    <w:p w:rsidR="008901C0" w:rsidRDefault="00280A3F" w:rsidP="003E5429">
      <w:pPr>
        <w:tabs>
          <w:tab w:val="left" w:pos="5022"/>
        </w:tabs>
        <w:bidi/>
        <w:spacing w:after="0" w:line="240" w:lineRule="auto"/>
        <w:jc w:val="center"/>
        <w:rPr>
          <w:rFonts w:cs="mohammad bold art 1"/>
          <w:b/>
          <w:bCs/>
          <w:sz w:val="36"/>
          <w:szCs w:val="32"/>
          <w:lang w:val="en-US" w:bidi="ar-MA"/>
        </w:rPr>
      </w:pPr>
      <w:r w:rsidRPr="00735C4E">
        <w:rPr>
          <w:rFonts w:cs="mohammad bold art 1" w:hint="cs"/>
          <w:b/>
          <w:bCs/>
          <w:sz w:val="36"/>
          <w:szCs w:val="32"/>
          <w:rtl/>
          <w:lang w:val="en-US" w:bidi="ar-MA"/>
        </w:rPr>
        <w:t xml:space="preserve">بيانات إحصائية </w:t>
      </w:r>
      <w:r w:rsidR="003E5429" w:rsidRPr="00735C4E">
        <w:rPr>
          <w:rFonts w:cs="mohammad bold art 1" w:hint="cs"/>
          <w:b/>
          <w:bCs/>
          <w:sz w:val="36"/>
          <w:szCs w:val="32"/>
          <w:rtl/>
          <w:lang w:val="en-US" w:bidi="ar-MA"/>
        </w:rPr>
        <w:t xml:space="preserve">لعدد الطلبة </w:t>
      </w:r>
      <w:r w:rsidR="003E5429" w:rsidRPr="006A57FB">
        <w:rPr>
          <w:rFonts w:cs="mohammad bold art 1" w:hint="cs"/>
          <w:b/>
          <w:bCs/>
          <w:sz w:val="36"/>
          <w:szCs w:val="32"/>
          <w:rtl/>
          <w:lang w:val="en-US" w:bidi="ar-MA"/>
        </w:rPr>
        <w:t>المتصرفين</w:t>
      </w:r>
      <w:r w:rsidR="00451BDD">
        <w:rPr>
          <w:rFonts w:cs="mohammad bold art 1"/>
          <w:b/>
          <w:bCs/>
          <w:sz w:val="36"/>
          <w:szCs w:val="32"/>
          <w:lang w:val="en-US" w:bidi="ar-MA"/>
        </w:rPr>
        <w:t xml:space="preserve"> </w:t>
      </w:r>
      <w:r w:rsidR="003E5429" w:rsidRPr="006A57FB">
        <w:rPr>
          <w:rFonts w:cs="mohammad bold art 1" w:hint="cs"/>
          <w:b/>
          <w:bCs/>
          <w:sz w:val="36"/>
          <w:szCs w:val="32"/>
          <w:rtl/>
          <w:lang w:val="en-US" w:bidi="ar-MA"/>
        </w:rPr>
        <w:t>التربويين</w:t>
      </w:r>
      <w:r w:rsidR="00451BDD">
        <w:rPr>
          <w:rFonts w:cs="mohammad bold art 1"/>
          <w:b/>
          <w:bCs/>
          <w:sz w:val="36"/>
          <w:szCs w:val="32"/>
          <w:lang w:val="en-US" w:bidi="ar-MA"/>
        </w:rPr>
        <w:t xml:space="preserve"> </w:t>
      </w:r>
      <w:r w:rsidR="003E5429">
        <w:rPr>
          <w:rFonts w:cs="mohammad bold art 1" w:hint="cs"/>
          <w:b/>
          <w:bCs/>
          <w:sz w:val="36"/>
          <w:szCs w:val="32"/>
          <w:rtl/>
          <w:lang w:val="en-US" w:bidi="ar-MA"/>
        </w:rPr>
        <w:t>ب</w:t>
      </w:r>
      <w:r w:rsidRPr="00280A3F">
        <w:rPr>
          <w:rFonts w:cs="mohammad bold art 1" w:hint="cs"/>
          <w:b/>
          <w:bCs/>
          <w:sz w:val="36"/>
          <w:szCs w:val="32"/>
          <w:rtl/>
          <w:lang w:val="en-US" w:bidi="ar-MA"/>
        </w:rPr>
        <w:t>مسلك تكوين أطر الإدارة التربوية</w:t>
      </w:r>
    </w:p>
    <w:p w:rsidR="008901C0" w:rsidRDefault="00657099" w:rsidP="008901C0">
      <w:pPr>
        <w:tabs>
          <w:tab w:val="left" w:pos="5022"/>
        </w:tabs>
        <w:bidi/>
        <w:spacing w:after="0" w:line="240" w:lineRule="auto"/>
        <w:jc w:val="center"/>
        <w:rPr>
          <w:rFonts w:cs="mohammad bold art 1"/>
          <w:b/>
          <w:bCs/>
          <w:sz w:val="36"/>
          <w:szCs w:val="32"/>
          <w:lang w:val="en-US" w:bidi="ar-MA"/>
        </w:rPr>
      </w:pPr>
      <w:r>
        <w:rPr>
          <w:rFonts w:cs="mohammad bold art 1" w:hint="cs"/>
          <w:b/>
          <w:bCs/>
          <w:sz w:val="36"/>
          <w:szCs w:val="32"/>
          <w:rtl/>
          <w:lang w:val="en-US" w:bidi="ar-MA"/>
        </w:rPr>
        <w:t xml:space="preserve"> با</w:t>
      </w:r>
      <w:r w:rsidR="00986A56">
        <w:rPr>
          <w:rFonts w:cs="mohammad bold art 1" w:hint="cs"/>
          <w:b/>
          <w:bCs/>
          <w:sz w:val="36"/>
          <w:szCs w:val="32"/>
          <w:rtl/>
          <w:lang w:val="en-US" w:bidi="ar-MA"/>
        </w:rPr>
        <w:t>لمراكز الجهوية لمهن التربية والتكوين</w:t>
      </w:r>
    </w:p>
    <w:p w:rsidR="00280A3F" w:rsidRDefault="00280A3F" w:rsidP="006A57FB">
      <w:pPr>
        <w:tabs>
          <w:tab w:val="left" w:pos="5022"/>
        </w:tabs>
        <w:bidi/>
        <w:spacing w:after="0" w:line="240" w:lineRule="auto"/>
        <w:jc w:val="center"/>
        <w:rPr>
          <w:rFonts w:cs="mohammad bold art 1"/>
          <w:b/>
          <w:bCs/>
          <w:sz w:val="36"/>
          <w:szCs w:val="32"/>
          <w:lang w:val="en-US" w:bidi="ar-MA"/>
        </w:rPr>
      </w:pPr>
      <w:r w:rsidRPr="00280A3F">
        <w:rPr>
          <w:rFonts w:cs="mohammad bold art 1"/>
          <w:b/>
          <w:bCs/>
          <w:sz w:val="36"/>
          <w:szCs w:val="32"/>
          <w:rtl/>
          <w:lang w:val="en-US" w:bidi="ar-MA"/>
        </w:rPr>
        <w:t>–</w:t>
      </w:r>
      <w:r w:rsidRPr="00280A3F">
        <w:rPr>
          <w:rFonts w:cs="mohammad bold art 1" w:hint="cs"/>
          <w:b/>
          <w:bCs/>
          <w:sz w:val="36"/>
          <w:szCs w:val="32"/>
          <w:rtl/>
          <w:lang w:val="en-US" w:bidi="ar-MA"/>
        </w:rPr>
        <w:t xml:space="preserve"> فوج </w:t>
      </w:r>
      <w:r w:rsidR="006A57FB">
        <w:rPr>
          <w:rFonts w:cs="mohammad bold art 1"/>
          <w:b/>
          <w:bCs/>
          <w:sz w:val="36"/>
          <w:szCs w:val="32"/>
          <w:lang w:val="en-US" w:bidi="ar-MA"/>
        </w:rPr>
        <w:t>2020/2021</w:t>
      </w:r>
      <w:r w:rsidR="00451BDD">
        <w:rPr>
          <w:rFonts w:cs="mohammad bold art 1" w:hint="cs"/>
          <w:b/>
          <w:bCs/>
          <w:sz w:val="36"/>
          <w:szCs w:val="32"/>
          <w:rtl/>
          <w:lang w:val="en-US" w:bidi="ar-MA"/>
        </w:rPr>
        <w:t>-</w:t>
      </w:r>
    </w:p>
    <w:p w:rsidR="008901C0" w:rsidRPr="006A57FB" w:rsidRDefault="008901C0" w:rsidP="008901C0">
      <w:pPr>
        <w:tabs>
          <w:tab w:val="left" w:pos="5022"/>
        </w:tabs>
        <w:bidi/>
        <w:spacing w:after="0" w:line="240" w:lineRule="auto"/>
        <w:jc w:val="center"/>
        <w:rPr>
          <w:rFonts w:cs="mohammad bold art 1"/>
          <w:b/>
          <w:bCs/>
          <w:sz w:val="20"/>
          <w:szCs w:val="18"/>
          <w:rtl/>
          <w:lang w:val="en-US" w:bidi="ar-MA"/>
        </w:rPr>
      </w:pPr>
    </w:p>
    <w:tbl>
      <w:tblPr>
        <w:bidiVisual/>
        <w:tblW w:w="9341" w:type="dxa"/>
        <w:jc w:val="center"/>
        <w:tblCellMar>
          <w:left w:w="70" w:type="dxa"/>
          <w:right w:w="70" w:type="dxa"/>
        </w:tblCellMar>
        <w:tblLook w:val="04A0" w:firstRow="1" w:lastRow="0" w:firstColumn="1" w:lastColumn="0" w:noHBand="0" w:noVBand="1"/>
      </w:tblPr>
      <w:tblGrid>
        <w:gridCol w:w="6252"/>
        <w:gridCol w:w="3089"/>
      </w:tblGrid>
      <w:tr w:rsidR="00BB76F8" w:rsidRPr="00210B3A" w:rsidTr="00BB76F8">
        <w:trPr>
          <w:trHeight w:val="542"/>
          <w:jc w:val="center"/>
        </w:trPr>
        <w:tc>
          <w:tcPr>
            <w:tcW w:w="6252" w:type="dxa"/>
            <w:vMerge w:val="restart"/>
            <w:tcBorders>
              <w:top w:val="single" w:sz="8" w:space="0" w:color="auto"/>
              <w:left w:val="single" w:sz="4" w:space="0" w:color="auto"/>
              <w:right w:val="single" w:sz="8" w:space="0" w:color="auto"/>
            </w:tcBorders>
            <w:shd w:val="clear" w:color="000000" w:fill="C5D9F1"/>
            <w:vAlign w:val="center"/>
            <w:hideMark/>
          </w:tcPr>
          <w:p w:rsidR="00BB76F8" w:rsidRPr="00AE12CE" w:rsidRDefault="00BB76F8" w:rsidP="00BB76F8">
            <w:pPr>
              <w:bidi/>
              <w:spacing w:after="0" w:line="480" w:lineRule="auto"/>
              <w:jc w:val="center"/>
              <w:rPr>
                <w:rFonts w:eastAsia="Times New Roman" w:cs="Times New Roman"/>
                <w:b/>
                <w:bCs/>
                <w:color w:val="0F253F"/>
                <w:sz w:val="28"/>
                <w:szCs w:val="28"/>
                <w:rtl/>
                <w:lang w:val="en-US" w:bidi="ar-MA"/>
              </w:rPr>
            </w:pPr>
            <w:r w:rsidRPr="00280A3F">
              <w:rPr>
                <w:rFonts w:ascii="Arabic Transparent" w:eastAsia="Times New Roman" w:hAnsi="Arabic Transparent" w:cs="Times New Roman"/>
                <w:b/>
                <w:bCs/>
                <w:color w:val="0F253F"/>
                <w:sz w:val="28"/>
                <w:szCs w:val="28"/>
                <w:rtl/>
              </w:rPr>
              <w:t xml:space="preserve">المركز الجهوي لمهن </w:t>
            </w:r>
            <w:r w:rsidRPr="00280A3F">
              <w:rPr>
                <w:rFonts w:ascii="Arabic Transparent" w:eastAsia="Times New Roman" w:hAnsi="Arabic Transparent" w:cs="Times New Roman" w:hint="cs"/>
                <w:b/>
                <w:bCs/>
                <w:color w:val="0F253F"/>
                <w:sz w:val="28"/>
                <w:szCs w:val="28"/>
                <w:rtl/>
              </w:rPr>
              <w:t xml:space="preserve">التربية </w:t>
            </w:r>
            <w:r>
              <w:rPr>
                <w:rFonts w:ascii="Arabic Transparent" w:eastAsia="Times New Roman" w:hAnsi="Arabic Transparent" w:cs="Times New Roman" w:hint="cs"/>
                <w:b/>
                <w:bCs/>
                <w:color w:val="0F253F"/>
                <w:sz w:val="28"/>
                <w:szCs w:val="28"/>
                <w:rtl/>
              </w:rPr>
              <w:t>والتكوين</w:t>
            </w:r>
            <w:r>
              <w:rPr>
                <w:rFonts w:eastAsia="Times New Roman" w:cs="Times New Roman" w:hint="cs"/>
                <w:b/>
                <w:bCs/>
                <w:color w:val="0F253F"/>
                <w:sz w:val="28"/>
                <w:szCs w:val="28"/>
                <w:rtl/>
                <w:lang w:val="en-US" w:bidi="ar-MA"/>
              </w:rPr>
              <w:t xml:space="preserve"> </w:t>
            </w:r>
            <w:r w:rsidRPr="00BB76F8">
              <w:rPr>
                <w:rFonts w:eastAsia="Times New Roman" w:cs="Times New Roman"/>
                <w:b/>
                <w:bCs/>
                <w:color w:val="0F253F"/>
                <w:sz w:val="28"/>
                <w:szCs w:val="28"/>
                <w:rtl/>
                <w:lang w:val="en-US" w:bidi="ar-MA"/>
              </w:rPr>
              <w:t>لجهة طنجة تطوان الحسيمة</w:t>
            </w:r>
          </w:p>
        </w:tc>
        <w:tc>
          <w:tcPr>
            <w:tcW w:w="3089" w:type="dxa"/>
            <w:tcBorders>
              <w:top w:val="single" w:sz="8" w:space="0" w:color="auto"/>
              <w:left w:val="single" w:sz="8" w:space="0" w:color="auto"/>
              <w:bottom w:val="single" w:sz="8" w:space="0" w:color="000000"/>
              <w:right w:val="single" w:sz="4" w:space="0" w:color="auto"/>
            </w:tcBorders>
            <w:shd w:val="clear" w:color="000000" w:fill="C5D9F1"/>
            <w:hideMark/>
          </w:tcPr>
          <w:p w:rsidR="00BB76F8" w:rsidRPr="00280A3F" w:rsidRDefault="00BB76F8" w:rsidP="00BB76F8">
            <w:pPr>
              <w:bidi/>
              <w:spacing w:after="0" w:line="480" w:lineRule="auto"/>
              <w:jc w:val="center"/>
              <w:rPr>
                <w:rFonts w:ascii="Arabic Transparent" w:eastAsia="Times New Roman" w:hAnsi="Arabic Transparent" w:cs="Calibri"/>
                <w:b/>
                <w:bCs/>
                <w:color w:val="0F253F"/>
                <w:sz w:val="28"/>
                <w:szCs w:val="28"/>
              </w:rPr>
            </w:pPr>
            <w:r w:rsidRPr="00210B3A">
              <w:rPr>
                <w:rFonts w:ascii="Arabic Transparent" w:eastAsia="Times New Roman" w:hAnsi="Arabic Transparent" w:cs="Times New Roman" w:hint="cs"/>
                <w:b/>
                <w:bCs/>
                <w:color w:val="0F253F"/>
                <w:sz w:val="28"/>
                <w:szCs w:val="28"/>
                <w:rtl/>
              </w:rPr>
              <w:t xml:space="preserve">عدد </w:t>
            </w:r>
            <w:r>
              <w:rPr>
                <w:rFonts w:ascii="Arabic Transparent" w:eastAsia="Times New Roman" w:hAnsi="Arabic Transparent" w:cs="Times New Roman" w:hint="cs"/>
                <w:b/>
                <w:bCs/>
                <w:color w:val="0F253F"/>
                <w:sz w:val="28"/>
                <w:szCs w:val="28"/>
                <w:rtl/>
              </w:rPr>
              <w:t>المسجلين</w:t>
            </w:r>
          </w:p>
        </w:tc>
      </w:tr>
      <w:tr w:rsidR="00BB76F8" w:rsidRPr="00210B3A" w:rsidTr="00BB76F8">
        <w:trPr>
          <w:trHeight w:val="476"/>
          <w:jc w:val="center"/>
        </w:trPr>
        <w:tc>
          <w:tcPr>
            <w:tcW w:w="6252" w:type="dxa"/>
            <w:vMerge/>
            <w:tcBorders>
              <w:left w:val="single" w:sz="4" w:space="0" w:color="auto"/>
              <w:bottom w:val="single" w:sz="4" w:space="0" w:color="auto"/>
              <w:right w:val="single" w:sz="8" w:space="0" w:color="auto"/>
            </w:tcBorders>
            <w:shd w:val="clear" w:color="auto" w:fill="auto"/>
            <w:vAlign w:val="center"/>
          </w:tcPr>
          <w:p w:rsidR="00BB76F8" w:rsidRPr="00280A3F" w:rsidRDefault="00BB76F8" w:rsidP="0079053E">
            <w:pPr>
              <w:bidi/>
              <w:spacing w:after="0" w:line="240" w:lineRule="auto"/>
              <w:jc w:val="center"/>
              <w:rPr>
                <w:rFonts w:ascii="Arial" w:eastAsia="Times New Roman" w:hAnsi="Arial" w:cs="Arial"/>
                <w:b/>
                <w:bCs/>
                <w:color w:val="0F253F"/>
                <w:sz w:val="28"/>
                <w:szCs w:val="28"/>
              </w:rPr>
            </w:pPr>
          </w:p>
        </w:tc>
        <w:tc>
          <w:tcPr>
            <w:tcW w:w="3089" w:type="dxa"/>
            <w:tcBorders>
              <w:top w:val="nil"/>
              <w:left w:val="single" w:sz="8" w:space="0" w:color="auto"/>
              <w:bottom w:val="single" w:sz="4" w:space="0" w:color="auto"/>
              <w:right w:val="single" w:sz="4" w:space="0" w:color="auto"/>
            </w:tcBorders>
            <w:shd w:val="clear" w:color="000000" w:fill="FFFFFF"/>
            <w:vAlign w:val="center"/>
          </w:tcPr>
          <w:p w:rsidR="00BB76F8" w:rsidRPr="00280A3F" w:rsidRDefault="00BB76F8" w:rsidP="00325BCF">
            <w:pPr>
              <w:bidi/>
              <w:spacing w:after="0" w:line="240" w:lineRule="auto"/>
              <w:jc w:val="center"/>
              <w:rPr>
                <w:rFonts w:ascii="Arial" w:eastAsia="Times New Roman" w:hAnsi="Arial" w:cs="Arial"/>
                <w:sz w:val="28"/>
                <w:szCs w:val="28"/>
              </w:rPr>
            </w:pPr>
            <w:r>
              <w:rPr>
                <w:rFonts w:ascii="Arial" w:eastAsia="Times New Roman" w:hAnsi="Arial" w:cs="Arial" w:hint="cs"/>
                <w:sz w:val="28"/>
                <w:szCs w:val="28"/>
                <w:rtl/>
              </w:rPr>
              <w:t>288</w:t>
            </w:r>
          </w:p>
        </w:tc>
      </w:tr>
    </w:tbl>
    <w:p w:rsidR="0036044B" w:rsidRDefault="0036044B" w:rsidP="0036044B">
      <w:pPr>
        <w:tabs>
          <w:tab w:val="left" w:pos="5022"/>
        </w:tabs>
        <w:bidi/>
        <w:spacing w:after="0" w:line="240" w:lineRule="auto"/>
        <w:jc w:val="center"/>
        <w:rPr>
          <w:rFonts w:cs="mohammad bold art 1"/>
          <w:b/>
          <w:bCs/>
          <w:sz w:val="36"/>
          <w:szCs w:val="32"/>
          <w:rtl/>
          <w:lang w:val="en-US" w:bidi="ar-MA"/>
        </w:rPr>
      </w:pPr>
    </w:p>
    <w:p w:rsidR="0036044B" w:rsidRPr="006A57FB" w:rsidRDefault="0036044B" w:rsidP="003E5429">
      <w:pPr>
        <w:tabs>
          <w:tab w:val="left" w:pos="5022"/>
        </w:tabs>
        <w:bidi/>
        <w:spacing w:after="0" w:line="240" w:lineRule="auto"/>
        <w:jc w:val="center"/>
        <w:rPr>
          <w:rFonts w:cs="mohammad bold art 1"/>
          <w:b/>
          <w:bCs/>
          <w:sz w:val="36"/>
          <w:szCs w:val="32"/>
          <w:lang w:val="en-US" w:bidi="ar-MA"/>
        </w:rPr>
      </w:pPr>
      <w:bookmarkStart w:id="0" w:name="_GoBack"/>
      <w:bookmarkEnd w:id="0"/>
    </w:p>
    <w:sectPr w:rsidR="0036044B" w:rsidRPr="006A57FB" w:rsidSect="00EA1743">
      <w:headerReference w:type="default" r:id="rId6"/>
      <w:footerReference w:type="default" r:id="rId7"/>
      <w:pgSz w:w="16838" w:h="11906" w:orient="landscape"/>
      <w:pgMar w:top="1698" w:right="720" w:bottom="720" w:left="720" w:header="708" w:footer="95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365" w:rsidRDefault="003C4365" w:rsidP="00FE17A8">
      <w:pPr>
        <w:spacing w:after="0" w:line="240" w:lineRule="auto"/>
      </w:pPr>
      <w:r>
        <w:separator/>
      </w:r>
    </w:p>
  </w:endnote>
  <w:endnote w:type="continuationSeparator" w:id="0">
    <w:p w:rsidR="003C4365" w:rsidRDefault="003C4365" w:rsidP="00FE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hammad bold art 1">
    <w:altName w:val="Times New Roman"/>
    <w:panose1 w:val="00000000000000000000"/>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EFF" w:usb1="C000785B" w:usb2="00000009" w:usb3="00000000" w:csb0="000001FF" w:csb1="00000000"/>
  </w:font>
  <w:font w:name="arabswell_1">
    <w:altName w:val="Courier New"/>
    <w:panose1 w:val="00000500000000000000"/>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7A8" w:rsidRDefault="001D5003" w:rsidP="00FE17A8">
    <w:pPr>
      <w:pStyle w:val="Pieddepage"/>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351155</wp:posOffset>
              </wp:positionH>
              <wp:positionV relativeFrom="paragraph">
                <wp:posOffset>-2403475</wp:posOffset>
              </wp:positionV>
              <wp:extent cx="4857750" cy="6648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7A8" w:rsidRPr="00CE3F82" w:rsidRDefault="00FE17A8" w:rsidP="00FE17A8">
                          <w:pPr>
                            <w:tabs>
                              <w:tab w:val="left" w:pos="3812"/>
                            </w:tabs>
                            <w:spacing w:line="120" w:lineRule="exact"/>
                            <w:jc w:val="center"/>
                            <w:rPr>
                              <w:rFonts w:cs="arabswell_1"/>
                              <w:b/>
                              <w:bCs/>
                              <w:color w:val="002060"/>
                              <w:sz w:val="18"/>
                              <w:szCs w:val="18"/>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65pt;margin-top:-189.25pt;width:382.5pt;height:5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P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7Y646AzcLofwM3s4Ri67Jjq4U5WXzUSctlSsWE3SsmxZbSG7EJ70z+7&#10;OuFoC7IeP8gawtCtkQ5o36jelg6KgQAduvR46oxNpYJDksTzeQymCmyzGUlI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" filled="f" stroked="f">
              <v:textbox>
                <w:txbxContent>
                  <w:p w:rsidR="00FE17A8" w:rsidRPr="00CE3F82" w:rsidRDefault="00FE17A8" w:rsidP="00FE17A8">
                    <w:pPr>
                      <w:tabs>
                        <w:tab w:val="left" w:pos="3812"/>
                      </w:tabs>
                      <w:spacing w:line="120" w:lineRule="exact"/>
                      <w:jc w:val="center"/>
                      <w:rPr>
                        <w:rFonts w:cs="arabswell_1"/>
                        <w:b/>
                        <w:bCs/>
                        <w:color w:val="002060"/>
                        <w:sz w:val="18"/>
                        <w:szCs w:val="18"/>
                        <w:lang w:bidi="ar-MA"/>
                      </w:rPr>
                    </w:pPr>
                  </w:p>
                </w:txbxContent>
              </v:textbox>
            </v:shape>
          </w:pict>
        </mc:Fallback>
      </mc:AlternateContent>
    </w:r>
  </w:p>
  <w:p w:rsidR="00280A3F" w:rsidRDefault="00280A3F" w:rsidP="00CB31C5">
    <w:pPr>
      <w:tabs>
        <w:tab w:val="left" w:pos="3812"/>
      </w:tabs>
      <w:bidi/>
      <w:spacing w:after="0" w:line="240" w:lineRule="auto"/>
      <w:ind w:left="645" w:hanging="51"/>
      <w:jc w:val="center"/>
      <w:rPr>
        <w:rFonts w:cs="arabswell_1"/>
        <w:b/>
        <w:bCs/>
        <w:i/>
        <w:iCs/>
        <w:color w:val="002060"/>
        <w:sz w:val="18"/>
        <w:szCs w:val="18"/>
        <w:lang w:bidi="ar-MA"/>
      </w:rPr>
    </w:pPr>
  </w:p>
  <w:p w:rsidR="00280A3F" w:rsidRDefault="00EA1743" w:rsidP="00280A3F">
    <w:pPr>
      <w:tabs>
        <w:tab w:val="left" w:pos="3812"/>
      </w:tabs>
      <w:bidi/>
      <w:spacing w:after="0" w:line="240" w:lineRule="auto"/>
      <w:ind w:left="645" w:hanging="51"/>
      <w:jc w:val="center"/>
      <w:rPr>
        <w:rFonts w:cs="arabswell_1"/>
        <w:b/>
        <w:bCs/>
        <w:i/>
        <w:iCs/>
        <w:color w:val="002060"/>
        <w:sz w:val="18"/>
        <w:szCs w:val="18"/>
        <w:lang w:bidi="ar-MA"/>
      </w:rPr>
    </w:pPr>
    <w:r>
      <w:rPr>
        <w:rFonts w:cs="arabswell_1"/>
        <w:b/>
        <w:bCs/>
        <w:i/>
        <w:iCs/>
        <w:noProof/>
        <w:color w:val="002060"/>
        <w:sz w:val="18"/>
        <w:szCs w:val="18"/>
      </w:rPr>
      <w:drawing>
        <wp:anchor distT="0" distB="0" distL="114300" distR="114300" simplePos="0" relativeHeight="251662336" behindDoc="0" locked="0" layoutInCell="1" allowOverlap="1">
          <wp:simplePos x="0" y="0"/>
          <wp:positionH relativeFrom="column">
            <wp:posOffset>-189230</wp:posOffset>
          </wp:positionH>
          <wp:positionV relativeFrom="paragraph">
            <wp:posOffset>-3175</wp:posOffset>
          </wp:positionV>
          <wp:extent cx="9813290" cy="154305"/>
          <wp:effectExtent l="19050" t="0" r="0" b="0"/>
          <wp:wrapNone/>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srcRect/>
                  <a:stretch>
                    <a:fillRect/>
                  </a:stretch>
                </pic:blipFill>
                <pic:spPr bwMode="auto">
                  <a:xfrm>
                    <a:off x="0" y="0"/>
                    <a:ext cx="9813290" cy="154305"/>
                  </a:xfrm>
                  <a:prstGeom prst="rect">
                    <a:avLst/>
                  </a:prstGeom>
                  <a:noFill/>
                  <a:ln w="9525">
                    <a:noFill/>
                    <a:miter lim="800000"/>
                    <a:headEnd/>
                    <a:tailEnd/>
                  </a:ln>
                </pic:spPr>
              </pic:pic>
            </a:graphicData>
          </a:graphic>
        </wp:anchor>
      </w:drawing>
    </w:r>
  </w:p>
  <w:p w:rsidR="00FE17A8" w:rsidRDefault="00FE17A8" w:rsidP="00280A3F">
    <w:pPr>
      <w:tabs>
        <w:tab w:val="left" w:pos="3812"/>
      </w:tabs>
      <w:bidi/>
      <w:spacing w:after="0" w:line="240" w:lineRule="auto"/>
      <w:ind w:left="645" w:hanging="51"/>
      <w:jc w:val="center"/>
      <w:rPr>
        <w:rFonts w:cs="arabswell_1"/>
        <w:b/>
        <w:bCs/>
        <w:i/>
        <w:iCs/>
        <w:color w:val="002060"/>
        <w:sz w:val="18"/>
        <w:szCs w:val="18"/>
        <w:lang w:bidi="ar-MA"/>
      </w:rPr>
    </w:pPr>
    <w:r w:rsidRPr="003C7A04">
      <w:rPr>
        <w:rFonts w:cs="arabswell_1" w:hint="cs"/>
        <w:b/>
        <w:bCs/>
        <w:i/>
        <w:iCs/>
        <w:color w:val="002060"/>
        <w:sz w:val="18"/>
        <w:szCs w:val="18"/>
        <w:rtl/>
        <w:lang w:bidi="ar-MA"/>
      </w:rPr>
      <w:t xml:space="preserve">وزارة التربية الوطنية والتكوين </w:t>
    </w:r>
    <w:proofErr w:type="spellStart"/>
    <w:r w:rsidRPr="003C7A04">
      <w:rPr>
        <w:rFonts w:cs="arabswell_1" w:hint="cs"/>
        <w:b/>
        <w:bCs/>
        <w:i/>
        <w:iCs/>
        <w:color w:val="002060"/>
        <w:sz w:val="18"/>
        <w:szCs w:val="18"/>
        <w:rtl/>
        <w:lang w:bidi="ar-MA"/>
      </w:rPr>
      <w:t>المهني</w:t>
    </w:r>
    <w:r w:rsidR="00CB31C5" w:rsidRPr="003C7A04">
      <w:rPr>
        <w:rFonts w:cs="arabswell_1"/>
        <w:b/>
        <w:bCs/>
        <w:i/>
        <w:iCs/>
        <w:color w:val="002060"/>
        <w:sz w:val="18"/>
        <w:szCs w:val="18"/>
        <w:rtl/>
        <w:lang w:bidi="ar-MA"/>
      </w:rPr>
      <w:t>والتعليم</w:t>
    </w:r>
    <w:proofErr w:type="spellEnd"/>
    <w:r w:rsidR="00CB31C5" w:rsidRPr="003C7A04">
      <w:rPr>
        <w:rFonts w:cs="arabswell_1"/>
        <w:b/>
        <w:bCs/>
        <w:i/>
        <w:iCs/>
        <w:color w:val="002060"/>
        <w:sz w:val="18"/>
        <w:szCs w:val="18"/>
        <w:rtl/>
        <w:lang w:bidi="ar-MA"/>
      </w:rPr>
      <w:t xml:space="preserve"> العالي والبحث العلمي</w:t>
    </w:r>
  </w:p>
  <w:p w:rsidR="00FE17A8" w:rsidRPr="003C7A04" w:rsidRDefault="00FE17A8" w:rsidP="00CB31C5">
    <w:pPr>
      <w:tabs>
        <w:tab w:val="left" w:pos="3812"/>
      </w:tabs>
      <w:bidi/>
      <w:spacing w:after="0"/>
      <w:ind w:left="-19" w:firstLine="188"/>
      <w:jc w:val="center"/>
      <w:rPr>
        <w:rFonts w:cs="arabswell_1"/>
        <w:b/>
        <w:bCs/>
        <w:i/>
        <w:iCs/>
        <w:color w:val="002060"/>
        <w:sz w:val="16"/>
        <w:szCs w:val="16"/>
        <w:rtl/>
        <w:lang w:bidi="ar-MA"/>
      </w:rPr>
    </w:pPr>
    <w:r w:rsidRPr="003C7A04">
      <w:rPr>
        <w:rFonts w:cs="arabswell_1" w:hint="cs"/>
        <w:b/>
        <w:bCs/>
        <w:i/>
        <w:iCs/>
        <w:color w:val="002060"/>
        <w:sz w:val="18"/>
        <w:szCs w:val="18"/>
        <w:rtl/>
        <w:lang w:bidi="ar-MA"/>
      </w:rPr>
      <w:t xml:space="preserve">الوحدة المركزية لتكوين الأطر-   قسم استراتيجيات التكوين-  ملحقة حسان -  زنقة </w:t>
    </w:r>
    <w:proofErr w:type="spellStart"/>
    <w:r w:rsidRPr="003C7A04">
      <w:rPr>
        <w:rFonts w:cs="arabswell_1" w:hint="cs"/>
        <w:b/>
        <w:bCs/>
        <w:i/>
        <w:iCs/>
        <w:color w:val="002060"/>
        <w:sz w:val="18"/>
        <w:szCs w:val="18"/>
        <w:rtl/>
        <w:lang w:bidi="ar-MA"/>
      </w:rPr>
      <w:t>السعديين</w:t>
    </w:r>
    <w:r w:rsidR="00CB31C5" w:rsidRPr="003C7A04">
      <w:rPr>
        <w:rFonts w:cs="arabswell_1" w:hint="cs"/>
        <w:b/>
        <w:bCs/>
        <w:i/>
        <w:iCs/>
        <w:color w:val="002060"/>
        <w:sz w:val="18"/>
        <w:szCs w:val="18"/>
        <w:rtl/>
        <w:lang w:bidi="ar-MA"/>
      </w:rPr>
      <w:t>رقم</w:t>
    </w:r>
    <w:proofErr w:type="spellEnd"/>
    <w:r w:rsidR="00CB31C5" w:rsidRPr="003C7A04">
      <w:rPr>
        <w:rFonts w:cs="arabswell_1" w:hint="cs"/>
        <w:b/>
        <w:bCs/>
        <w:i/>
        <w:iCs/>
        <w:color w:val="002060"/>
        <w:sz w:val="18"/>
        <w:szCs w:val="18"/>
        <w:rtl/>
        <w:lang w:bidi="ar-MA"/>
      </w:rPr>
      <w:t xml:space="preserve"> 32 -الرباط</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365" w:rsidRDefault="003C4365" w:rsidP="00FE17A8">
      <w:pPr>
        <w:spacing w:after="0" w:line="240" w:lineRule="auto"/>
      </w:pPr>
      <w:r>
        <w:separator/>
      </w:r>
    </w:p>
  </w:footnote>
  <w:footnote w:type="continuationSeparator" w:id="0">
    <w:p w:rsidR="003C4365" w:rsidRDefault="003C4365" w:rsidP="00FE1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7A8" w:rsidRDefault="00CC220D" w:rsidP="00FE17A8">
    <w:pPr>
      <w:pStyle w:val="En-tte"/>
    </w:pPr>
    <w:r>
      <w:rPr>
        <w:noProof/>
      </w:rPr>
      <w:drawing>
        <wp:anchor distT="0" distB="0" distL="114300" distR="114300" simplePos="0" relativeHeight="251659264" behindDoc="0" locked="0" layoutInCell="1" allowOverlap="1">
          <wp:simplePos x="0" y="0"/>
          <wp:positionH relativeFrom="margin">
            <wp:posOffset>3188335</wp:posOffset>
          </wp:positionH>
          <wp:positionV relativeFrom="paragraph">
            <wp:posOffset>-105410</wp:posOffset>
          </wp:positionV>
          <wp:extent cx="2980690" cy="688340"/>
          <wp:effectExtent l="0" t="0" r="0" b="0"/>
          <wp:wrapNone/>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srcRect/>
                  <a:stretch>
                    <a:fillRect/>
                  </a:stretch>
                </pic:blipFill>
                <pic:spPr bwMode="auto">
                  <a:xfrm>
                    <a:off x="0" y="0"/>
                    <a:ext cx="2980690" cy="688340"/>
                  </a:xfrm>
                  <a:prstGeom prst="rect">
                    <a:avLst/>
                  </a:prstGeom>
                  <a:noFill/>
                  <a:ln w="9525">
                    <a:noFill/>
                    <a:miter lim="800000"/>
                    <a:headEnd/>
                    <a:tailEnd/>
                  </a:ln>
                </pic:spPr>
              </pic:pic>
            </a:graphicData>
          </a:graphic>
        </wp:anchor>
      </w:drawing>
    </w:r>
    <w:r w:rsidR="00280A3F">
      <w:rPr>
        <w:noProof/>
      </w:rPr>
      <w:drawing>
        <wp:anchor distT="0" distB="0" distL="114300" distR="114300" simplePos="0" relativeHeight="251658240" behindDoc="0" locked="0" layoutInCell="1" allowOverlap="1">
          <wp:simplePos x="0" y="0"/>
          <wp:positionH relativeFrom="column">
            <wp:posOffset>-41564</wp:posOffset>
          </wp:positionH>
          <wp:positionV relativeFrom="paragraph">
            <wp:posOffset>-235825</wp:posOffset>
          </wp:positionV>
          <wp:extent cx="9892146" cy="150005"/>
          <wp:effectExtent l="19050" t="0" r="0" b="0"/>
          <wp:wrapNone/>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
                  <a:srcRect/>
                  <a:stretch>
                    <a:fillRect/>
                  </a:stretch>
                </pic:blipFill>
                <pic:spPr bwMode="auto">
                  <a:xfrm>
                    <a:off x="0" y="0"/>
                    <a:ext cx="9892146" cy="150005"/>
                  </a:xfrm>
                  <a:prstGeom prst="rect">
                    <a:avLst/>
                  </a:prstGeom>
                  <a:noFill/>
                  <a:ln w="9525">
                    <a:noFill/>
                    <a:miter lim="800000"/>
                    <a:headEnd/>
                    <a:tailEnd/>
                  </a:ln>
                </pic:spPr>
              </pic:pic>
            </a:graphicData>
          </a:graphic>
        </wp:anchor>
      </w:drawing>
    </w:r>
  </w:p>
  <w:p w:rsidR="00FE17A8" w:rsidRDefault="00FE17A8" w:rsidP="00FE17A8">
    <w:pPr>
      <w:pStyle w:val="En-tte"/>
    </w:pPr>
  </w:p>
  <w:p w:rsidR="00FE17A8" w:rsidRDefault="00FE17A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A8"/>
    <w:rsid w:val="0002480A"/>
    <w:rsid w:val="00093E00"/>
    <w:rsid w:val="000A6AD4"/>
    <w:rsid w:val="00147000"/>
    <w:rsid w:val="001506A2"/>
    <w:rsid w:val="00184286"/>
    <w:rsid w:val="001D5003"/>
    <w:rsid w:val="00210B3A"/>
    <w:rsid w:val="00280A3F"/>
    <w:rsid w:val="00286031"/>
    <w:rsid w:val="002C69D2"/>
    <w:rsid w:val="00325BCF"/>
    <w:rsid w:val="003374E5"/>
    <w:rsid w:val="0036044B"/>
    <w:rsid w:val="003C4365"/>
    <w:rsid w:val="003E5429"/>
    <w:rsid w:val="00401AAD"/>
    <w:rsid w:val="00441AE3"/>
    <w:rsid w:val="00451BDD"/>
    <w:rsid w:val="0054367E"/>
    <w:rsid w:val="00567FE4"/>
    <w:rsid w:val="00591290"/>
    <w:rsid w:val="005B3033"/>
    <w:rsid w:val="005F6145"/>
    <w:rsid w:val="006041DE"/>
    <w:rsid w:val="006502E0"/>
    <w:rsid w:val="00657099"/>
    <w:rsid w:val="006A57FB"/>
    <w:rsid w:val="006A789C"/>
    <w:rsid w:val="006B7596"/>
    <w:rsid w:val="006C0E60"/>
    <w:rsid w:val="00712A79"/>
    <w:rsid w:val="00735C4E"/>
    <w:rsid w:val="007760A1"/>
    <w:rsid w:val="00791768"/>
    <w:rsid w:val="007A4EB5"/>
    <w:rsid w:val="007E1BE6"/>
    <w:rsid w:val="00815A5E"/>
    <w:rsid w:val="008409A7"/>
    <w:rsid w:val="00874C80"/>
    <w:rsid w:val="008901C0"/>
    <w:rsid w:val="008C40D4"/>
    <w:rsid w:val="008C6FB6"/>
    <w:rsid w:val="008D44A3"/>
    <w:rsid w:val="008E6796"/>
    <w:rsid w:val="0091686E"/>
    <w:rsid w:val="009249EF"/>
    <w:rsid w:val="009349E4"/>
    <w:rsid w:val="00973D8A"/>
    <w:rsid w:val="00986A56"/>
    <w:rsid w:val="009E00A0"/>
    <w:rsid w:val="00A337FF"/>
    <w:rsid w:val="00A57094"/>
    <w:rsid w:val="00A94BF3"/>
    <w:rsid w:val="00AB4040"/>
    <w:rsid w:val="00AE0F3F"/>
    <w:rsid w:val="00AE12CE"/>
    <w:rsid w:val="00AF3D9B"/>
    <w:rsid w:val="00B029CA"/>
    <w:rsid w:val="00B1027E"/>
    <w:rsid w:val="00B24B78"/>
    <w:rsid w:val="00B507DE"/>
    <w:rsid w:val="00B917BC"/>
    <w:rsid w:val="00B94418"/>
    <w:rsid w:val="00BA19AC"/>
    <w:rsid w:val="00BB76F8"/>
    <w:rsid w:val="00C23BC3"/>
    <w:rsid w:val="00C62502"/>
    <w:rsid w:val="00CB31C5"/>
    <w:rsid w:val="00CC220D"/>
    <w:rsid w:val="00CD4220"/>
    <w:rsid w:val="00D00D9F"/>
    <w:rsid w:val="00D01AD8"/>
    <w:rsid w:val="00D15B43"/>
    <w:rsid w:val="00D475E2"/>
    <w:rsid w:val="00D748F0"/>
    <w:rsid w:val="00D76432"/>
    <w:rsid w:val="00D90584"/>
    <w:rsid w:val="00DA2381"/>
    <w:rsid w:val="00DB51FA"/>
    <w:rsid w:val="00DC0F94"/>
    <w:rsid w:val="00DC6473"/>
    <w:rsid w:val="00DF0198"/>
    <w:rsid w:val="00DF74FF"/>
    <w:rsid w:val="00DF7FFD"/>
    <w:rsid w:val="00E016A9"/>
    <w:rsid w:val="00E05BA9"/>
    <w:rsid w:val="00E228A9"/>
    <w:rsid w:val="00E303DA"/>
    <w:rsid w:val="00E968FA"/>
    <w:rsid w:val="00EA1743"/>
    <w:rsid w:val="00F42084"/>
    <w:rsid w:val="00F6242A"/>
    <w:rsid w:val="00F8109C"/>
    <w:rsid w:val="00FB434A"/>
    <w:rsid w:val="00FD6A50"/>
    <w:rsid w:val="00FE17A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09ABA"/>
  <w15:docId w15:val="{04359530-C064-4407-A228-6C9B87A0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2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17A8"/>
    <w:pPr>
      <w:tabs>
        <w:tab w:val="center" w:pos="4536"/>
        <w:tab w:val="right" w:pos="9072"/>
      </w:tabs>
      <w:spacing w:after="0" w:line="240" w:lineRule="auto"/>
    </w:pPr>
  </w:style>
  <w:style w:type="character" w:customStyle="1" w:styleId="En-tteCar">
    <w:name w:val="En-tête Car"/>
    <w:basedOn w:val="Policepardfaut"/>
    <w:link w:val="En-tte"/>
    <w:uiPriority w:val="99"/>
    <w:rsid w:val="00FE17A8"/>
  </w:style>
  <w:style w:type="paragraph" w:styleId="Pieddepage">
    <w:name w:val="footer"/>
    <w:basedOn w:val="Normal"/>
    <w:link w:val="PieddepageCar"/>
    <w:uiPriority w:val="99"/>
    <w:unhideWhenUsed/>
    <w:rsid w:val="00FE17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17A8"/>
  </w:style>
  <w:style w:type="paragraph" w:styleId="Textedebulles">
    <w:name w:val="Balloon Text"/>
    <w:basedOn w:val="Normal"/>
    <w:link w:val="TextedebullesCar"/>
    <w:uiPriority w:val="99"/>
    <w:semiHidden/>
    <w:unhideWhenUsed/>
    <w:rsid w:val="00FE17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1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53680">
      <w:bodyDiv w:val="1"/>
      <w:marLeft w:val="0"/>
      <w:marRight w:val="0"/>
      <w:marTop w:val="0"/>
      <w:marBottom w:val="0"/>
      <w:divBdr>
        <w:top w:val="none" w:sz="0" w:space="0" w:color="auto"/>
        <w:left w:val="none" w:sz="0" w:space="0" w:color="auto"/>
        <w:bottom w:val="none" w:sz="0" w:space="0" w:color="auto"/>
        <w:right w:val="none" w:sz="0" w:space="0" w:color="auto"/>
      </w:divBdr>
    </w:div>
    <w:div w:id="104838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45421A-C25C-4310-94E3-05891164B88C}"/>
</file>

<file path=customXml/itemProps2.xml><?xml version="1.0" encoding="utf-8"?>
<ds:datastoreItem xmlns:ds="http://schemas.openxmlformats.org/officeDocument/2006/customXml" ds:itemID="{23E8DB51-214B-45E5-BCE8-30A62CEB5F8E}"/>
</file>

<file path=customXml/itemProps3.xml><?xml version="1.0" encoding="utf-8"?>
<ds:datastoreItem xmlns:ds="http://schemas.openxmlformats.org/officeDocument/2006/customXml" ds:itemID="{A7B3BF69-DFEE-491A-97F0-4BAECC0B8E28}"/>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187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abdelkrim</dc:creator>
  <cp:lastModifiedBy>Utilisateur Windows</cp:lastModifiedBy>
  <cp:revision>3</cp:revision>
  <cp:lastPrinted>2019-12-05T10:02:00Z</cp:lastPrinted>
  <dcterms:created xsi:type="dcterms:W3CDTF">2021-01-10T21:15:00Z</dcterms:created>
  <dcterms:modified xsi:type="dcterms:W3CDTF">2021-01-10T21:30:00Z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